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D18" w:rsidRDefault="00912D18" w:rsidP="00912D18">
      <w:pPr>
        <w:rPr>
          <w:lang w:val="en-GB"/>
        </w:rPr>
      </w:pPr>
    </w:p>
    <w:p w:rsidR="00912D18" w:rsidRDefault="00912D18" w:rsidP="00912D18">
      <w:pPr>
        <w:rPr>
          <w:lang w:val="en-GB"/>
        </w:rPr>
      </w:pPr>
      <w:r>
        <w:rPr>
          <w:lang w:val="en-GB"/>
        </w:rPr>
        <w:t>Dr. Marzena Olszewska-Placha, QWED, Poland</w:t>
      </w:r>
    </w:p>
    <w:p w:rsidR="00912D18" w:rsidRDefault="00912D18" w:rsidP="00912D18">
      <w:pPr>
        <w:rPr>
          <w:lang w:val="en-GB"/>
        </w:rPr>
      </w:pPr>
    </w:p>
    <w:p w:rsidR="00912D18" w:rsidRPr="00970E11" w:rsidRDefault="0024395F" w:rsidP="00912D18">
      <w:pPr>
        <w:jc w:val="center"/>
        <w:rPr>
          <w:b/>
          <w:i/>
          <w:sz w:val="40"/>
          <w:szCs w:val="40"/>
          <w:lang w:val="en-GB"/>
        </w:rPr>
      </w:pPr>
      <w:r>
        <w:rPr>
          <w:b/>
          <w:i/>
          <w:sz w:val="40"/>
          <w:szCs w:val="40"/>
          <w:lang w:val="en-GB"/>
        </w:rPr>
        <w:t xml:space="preserve">Microwave and mmWave </w:t>
      </w:r>
      <w:r w:rsidR="00912D18">
        <w:rPr>
          <w:b/>
          <w:i/>
          <w:sz w:val="40"/>
          <w:szCs w:val="40"/>
          <w:lang w:val="en-GB"/>
        </w:rPr>
        <w:t>Measurements</w:t>
      </w:r>
      <w:r>
        <w:rPr>
          <w:b/>
          <w:i/>
          <w:sz w:val="40"/>
          <w:szCs w:val="40"/>
          <w:lang w:val="en-GB"/>
        </w:rPr>
        <w:t xml:space="preserve"> of Materials in 1-170 GHz</w:t>
      </w:r>
      <w:r w:rsidR="00B930ED">
        <w:rPr>
          <w:b/>
          <w:i/>
          <w:sz w:val="40"/>
          <w:szCs w:val="40"/>
          <w:lang w:val="en-GB"/>
        </w:rPr>
        <w:t xml:space="preserve"> </w:t>
      </w:r>
      <w:r w:rsidR="00867E34">
        <w:rPr>
          <w:b/>
          <w:i/>
          <w:sz w:val="40"/>
          <w:szCs w:val="40"/>
          <w:lang w:val="en-GB"/>
        </w:rPr>
        <w:t>–</w:t>
      </w:r>
      <w:r>
        <w:rPr>
          <w:b/>
          <w:i/>
          <w:sz w:val="40"/>
          <w:szCs w:val="40"/>
          <w:lang w:val="en-GB"/>
        </w:rPr>
        <w:t xml:space="preserve"> importance and challenges in the view of </w:t>
      </w:r>
      <w:r w:rsidR="00BF336E">
        <w:rPr>
          <w:b/>
          <w:i/>
          <w:sz w:val="40"/>
          <w:szCs w:val="40"/>
          <w:lang w:val="en-GB"/>
        </w:rPr>
        <w:t>emerging t</w:t>
      </w:r>
      <w:bookmarkStart w:id="0" w:name="_GoBack"/>
      <w:bookmarkEnd w:id="0"/>
      <w:r>
        <w:rPr>
          <w:b/>
          <w:i/>
          <w:sz w:val="40"/>
          <w:szCs w:val="40"/>
          <w:lang w:val="en-GB"/>
        </w:rPr>
        <w:t>echnologies</w:t>
      </w:r>
    </w:p>
    <w:p w:rsidR="00912D18" w:rsidRDefault="00912D18" w:rsidP="00912D18">
      <w:pPr>
        <w:rPr>
          <w:sz w:val="24"/>
          <w:szCs w:val="24"/>
          <w:lang w:val="en-GB"/>
        </w:rPr>
      </w:pPr>
    </w:p>
    <w:p w:rsidR="00B930ED" w:rsidRDefault="00B930ED" w:rsidP="00912D18">
      <w:pPr>
        <w:rPr>
          <w:sz w:val="24"/>
          <w:szCs w:val="24"/>
          <w:lang w:val="en-GB"/>
        </w:rPr>
      </w:pPr>
    </w:p>
    <w:p w:rsidR="00912D18" w:rsidRDefault="00912D18" w:rsidP="00912D18">
      <w:pPr>
        <w:rPr>
          <w:sz w:val="24"/>
          <w:szCs w:val="24"/>
          <w:lang w:val="en-GB"/>
        </w:rPr>
      </w:pPr>
      <w:r>
        <w:rPr>
          <w:sz w:val="24"/>
          <w:szCs w:val="24"/>
          <w:lang w:val="en-GB"/>
        </w:rPr>
        <w:t>Summary:</w:t>
      </w:r>
    </w:p>
    <w:p w:rsidR="00F301D5" w:rsidRDefault="00F301D5" w:rsidP="00B930ED">
      <w:pPr>
        <w:jc w:val="both"/>
        <w:rPr>
          <w:lang w:val="en-GB"/>
        </w:rPr>
      </w:pPr>
      <w:r>
        <w:rPr>
          <w:lang w:val="en-GB"/>
        </w:rPr>
        <w:t xml:space="preserve">Continuous development of new technologies requires from microwave and mm-Wave system designers a precise knowledge regarding dielectric and electric material parameters to facilitate reliable design process and assure the </w:t>
      </w:r>
      <w:r w:rsidR="0081174B">
        <w:rPr>
          <w:lang w:val="en-GB"/>
        </w:rPr>
        <w:t xml:space="preserve">virtual model predicts the </w:t>
      </w:r>
      <w:r>
        <w:rPr>
          <w:lang w:val="en-GB"/>
        </w:rPr>
        <w:t xml:space="preserve">performance of </w:t>
      </w:r>
      <w:r w:rsidR="00DE578A">
        <w:rPr>
          <w:lang w:val="en-GB"/>
        </w:rPr>
        <w:t>a</w:t>
      </w:r>
      <w:r>
        <w:rPr>
          <w:lang w:val="en-GB"/>
        </w:rPr>
        <w:t xml:space="preserve"> physical system </w:t>
      </w:r>
      <w:r w:rsidR="0081174B">
        <w:rPr>
          <w:lang w:val="en-GB"/>
        </w:rPr>
        <w:t>with high accuracy</w:t>
      </w:r>
      <w:r>
        <w:rPr>
          <w:lang w:val="en-GB"/>
        </w:rPr>
        <w:t>.</w:t>
      </w:r>
    </w:p>
    <w:p w:rsidR="00B930ED" w:rsidRPr="00B930ED" w:rsidRDefault="00B930ED" w:rsidP="00B930ED">
      <w:pPr>
        <w:jc w:val="both"/>
        <w:rPr>
          <w:lang w:val="en-GB"/>
        </w:rPr>
      </w:pPr>
      <w:r w:rsidRPr="00B930ED">
        <w:rPr>
          <w:lang w:val="en-GB"/>
        </w:rPr>
        <w:t xml:space="preserve">The </w:t>
      </w:r>
      <w:r>
        <w:rPr>
          <w:lang w:val="en-GB"/>
        </w:rPr>
        <w:t>webinar will</w:t>
      </w:r>
      <w:r w:rsidRPr="00B930ED">
        <w:rPr>
          <w:lang w:val="en-GB"/>
        </w:rPr>
        <w:t xml:space="preserve"> present state-of-the-art and novel achievements in microwave and millimetre-wave characterization of materials in the 1-170 GHz range with resonant methods.</w:t>
      </w:r>
      <w:r>
        <w:rPr>
          <w:lang w:val="en-GB"/>
        </w:rPr>
        <w:t xml:space="preserve"> Precise material measurements </w:t>
      </w:r>
      <w:r w:rsidR="0081174B">
        <w:rPr>
          <w:lang w:val="en-GB"/>
        </w:rPr>
        <w:t>are</w:t>
      </w:r>
      <w:r>
        <w:rPr>
          <w:lang w:val="en-GB"/>
        </w:rPr>
        <w:t xml:space="preserve"> a key factor in facilitating developments </w:t>
      </w:r>
      <w:r w:rsidR="00D36243" w:rsidRPr="00B930ED">
        <w:t>addressing various applications, e.g.</w:t>
      </w:r>
      <w:r w:rsidR="00DE578A">
        <w:t xml:space="preserve"> high-power microwave systems,</w:t>
      </w:r>
      <w:r w:rsidR="00D36243" w:rsidRPr="00B930ED">
        <w:t xml:space="preserve"> microwave 5G </w:t>
      </w:r>
      <w:r w:rsidR="00D36243">
        <w:t>communication devices</w:t>
      </w:r>
      <w:r w:rsidR="00D36243" w:rsidRPr="00B930ED">
        <w:t xml:space="preserve">, 77-GHz automotive radars, </w:t>
      </w:r>
      <w:r w:rsidR="00DE578A">
        <w:t>D-</w:t>
      </w:r>
      <w:r w:rsidR="00D36243" w:rsidRPr="00B930ED">
        <w:t>band high-speed communication systems</w:t>
      </w:r>
      <w:r w:rsidR="00D36243">
        <w:t xml:space="preserve"> as well as nuclear fusion systems</w:t>
      </w:r>
      <w:r w:rsidR="00D36243" w:rsidRPr="00B930ED">
        <w:t>.</w:t>
      </w:r>
      <w:r w:rsidR="00EE3EFF">
        <w:t xml:space="preserve"> The presentation will feature </w:t>
      </w:r>
      <w:r w:rsidR="002E383D">
        <w:t xml:space="preserve">the </w:t>
      </w:r>
      <w:r w:rsidR="00EE3EFF">
        <w:t>importance of material testing as well as recent</w:t>
      </w:r>
      <w:r w:rsidR="002E383D">
        <w:t xml:space="preserve"> industry</w:t>
      </w:r>
      <w:r w:rsidR="00EE3EFF">
        <w:t xml:space="preserve"> needs and challenges formulated for </w:t>
      </w:r>
      <w:r w:rsidRPr="00B930ED">
        <w:rPr>
          <w:lang w:val="en-GB"/>
        </w:rPr>
        <w:t>precise characterisation of</w:t>
      </w:r>
      <w:r w:rsidR="002E383D">
        <w:rPr>
          <w:lang w:val="en-GB"/>
        </w:rPr>
        <w:t xml:space="preserve"> solid and</w:t>
      </w:r>
      <w:r w:rsidRPr="00B930ED">
        <w:rPr>
          <w:lang w:val="en-GB"/>
        </w:rPr>
        <w:t xml:space="preserve"> liquid dielectrics, s</w:t>
      </w:r>
      <w:r w:rsidR="002E383D">
        <w:rPr>
          <w:lang w:val="en-GB"/>
        </w:rPr>
        <w:t>emiconductors, and copper foils.</w:t>
      </w:r>
      <w:r w:rsidRPr="00B930ED">
        <w:rPr>
          <w:lang w:val="en-GB"/>
        </w:rPr>
        <w:t xml:space="preserve"> </w:t>
      </w:r>
      <w:r w:rsidR="002E383D">
        <w:rPr>
          <w:lang w:val="en-GB"/>
        </w:rPr>
        <w:t>P</w:t>
      </w:r>
      <w:r w:rsidRPr="00B930ED">
        <w:rPr>
          <w:lang w:val="en-GB"/>
        </w:rPr>
        <w:t xml:space="preserve">ractical applications to real-life engineering problems will be presented. </w:t>
      </w:r>
    </w:p>
    <w:p w:rsidR="00B930ED" w:rsidRDefault="00B930ED" w:rsidP="00912D18">
      <w:pPr>
        <w:jc w:val="both"/>
        <w:rPr>
          <w:lang w:val="en-GB"/>
        </w:rPr>
      </w:pPr>
    </w:p>
    <w:p w:rsidR="00CB5902" w:rsidRPr="00912D18" w:rsidRDefault="00AE2D79" w:rsidP="00912D18">
      <w:pPr>
        <w:spacing w:before="100" w:beforeAutospacing="1" w:after="100" w:afterAutospacing="1" w:line="240" w:lineRule="auto"/>
        <w:rPr>
          <w:rFonts w:asciiTheme="minorHAnsi" w:hAnsiTheme="minorHAnsi"/>
          <w:b/>
          <w:lang w:val="en-GB"/>
        </w:rPr>
      </w:pPr>
      <w:r w:rsidRPr="00912D18">
        <w:rPr>
          <w:rFonts w:asciiTheme="minorHAnsi" w:eastAsia="Times New Roman" w:hAnsiTheme="minorHAnsi"/>
          <w:sz w:val="24"/>
          <w:szCs w:val="24"/>
          <w:lang w:val="en-GB" w:eastAsia="en-GB"/>
        </w:rPr>
        <w:t> </w:t>
      </w:r>
      <w:r w:rsidR="00CB5902" w:rsidRPr="00912D18">
        <w:rPr>
          <w:rFonts w:asciiTheme="minorHAnsi" w:hAnsiTheme="minorHAnsi"/>
          <w:b/>
          <w:lang w:val="en-GB"/>
        </w:rPr>
        <w:t>Speakers’ biography:</w:t>
      </w:r>
    </w:p>
    <w:p w:rsidR="00EC0332" w:rsidRPr="00912D18" w:rsidRDefault="00CB5902" w:rsidP="00912D18">
      <w:pPr>
        <w:jc w:val="both"/>
        <w:rPr>
          <w:rFonts w:asciiTheme="minorHAnsi" w:hAnsiTheme="minorHAnsi"/>
          <w:lang w:val="en-GB"/>
        </w:rPr>
      </w:pPr>
      <w:r w:rsidRPr="00912D18">
        <w:rPr>
          <w:rFonts w:asciiTheme="minorHAnsi" w:hAnsiTheme="minorHAnsi"/>
          <w:b/>
          <w:lang w:val="en-GB"/>
        </w:rPr>
        <w:t>Dr. Marzena Olszewska-Placha (QWED, Poland)</w:t>
      </w:r>
      <w:r w:rsidRPr="00912D18">
        <w:rPr>
          <w:rFonts w:asciiTheme="minorHAnsi" w:hAnsiTheme="minorHAnsi"/>
          <w:lang w:val="en-GB"/>
        </w:rPr>
        <w:t xml:space="preserve"> received the B.Sc., M.Sc, and Ph.D. (2014) degrees from the Warsaw University of Technology, in the fields of waveguide filters, dual-reflector antennas, and absorbing panels based on graphene composites. She participated in several research and industrial projects concerned with modelling and applications of graphene composites, antennas for SATCOM applications, applicators and systems for microwave heating, a</w:t>
      </w:r>
      <w:r w:rsidR="00912D18">
        <w:rPr>
          <w:rFonts w:asciiTheme="minorHAnsi" w:hAnsiTheme="minorHAnsi"/>
          <w:lang w:val="en-GB"/>
        </w:rPr>
        <w:t>s well as</w:t>
      </w:r>
      <w:r w:rsidRPr="00912D18">
        <w:rPr>
          <w:rFonts w:asciiTheme="minorHAnsi" w:hAnsiTheme="minorHAnsi"/>
          <w:lang w:val="en-GB"/>
        </w:rPr>
        <w:t xml:space="preserve"> material characterization techniques. Her current focus is on microwave characterization of materials. She is author of 16 journal articles and 54 conference presentations with over 400 citations, 3 book chapters and one patent (on microwave absorbers).</w:t>
      </w:r>
      <w:r w:rsidR="00912D18">
        <w:rPr>
          <w:rFonts w:asciiTheme="minorHAnsi" w:hAnsiTheme="minorHAnsi"/>
          <w:lang w:val="en-GB"/>
        </w:rPr>
        <w:t xml:space="preserve"> Since 2025 she is the CEO of QWED company (</w:t>
      </w:r>
      <w:hyperlink r:id="rId7" w:history="1">
        <w:r w:rsidR="00912D18" w:rsidRPr="00654906">
          <w:rPr>
            <w:rStyle w:val="Hyperlink"/>
            <w:rFonts w:asciiTheme="minorHAnsi" w:hAnsiTheme="minorHAnsi"/>
            <w:lang w:val="en-GB"/>
          </w:rPr>
          <w:t>www.qwed.eu</w:t>
        </w:r>
      </w:hyperlink>
      <w:r w:rsidR="00912D18">
        <w:rPr>
          <w:rFonts w:asciiTheme="minorHAnsi" w:hAnsiTheme="minorHAnsi"/>
          <w:lang w:val="en-GB"/>
        </w:rPr>
        <w:t xml:space="preserve">). </w:t>
      </w:r>
    </w:p>
    <w:sectPr w:rsidR="00EC0332" w:rsidRPr="00912D18" w:rsidSect="007E2786">
      <w:headerReference w:type="default" r:id="rId8"/>
      <w:footerReference w:type="even" r:id="rId9"/>
      <w:footerReference w:type="default" r:id="rId10"/>
      <w:pgSz w:w="12240" w:h="15840"/>
      <w:pgMar w:top="1440" w:right="1440" w:bottom="1440" w:left="1440" w:header="720" w:footer="36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2B7" w:rsidRDefault="002A02B7" w:rsidP="00AD1A65">
      <w:pPr>
        <w:spacing w:after="0" w:line="240" w:lineRule="auto"/>
      </w:pPr>
      <w:r>
        <w:separator/>
      </w:r>
    </w:p>
  </w:endnote>
  <w:endnote w:type="continuationSeparator" w:id="0">
    <w:p w:rsidR="002A02B7" w:rsidRDefault="002A02B7" w:rsidP="00AD1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32E" w:rsidRDefault="000B432E" w:rsidP="00FC2F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32E" w:rsidRDefault="000B432E" w:rsidP="000B432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32E" w:rsidRDefault="000B432E" w:rsidP="00FC2F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336E">
      <w:rPr>
        <w:rStyle w:val="PageNumber"/>
        <w:noProof/>
      </w:rPr>
      <w:t>1</w:t>
    </w:r>
    <w:r>
      <w:rPr>
        <w:rStyle w:val="PageNumber"/>
      </w:rPr>
      <w:fldChar w:fldCharType="end"/>
    </w:r>
  </w:p>
  <w:p w:rsidR="007E2786" w:rsidRPr="007E2786" w:rsidRDefault="00962B6F" w:rsidP="000B432E">
    <w:pPr>
      <w:tabs>
        <w:tab w:val="right" w:pos="9540"/>
        <w:tab w:val="left" w:pos="9720"/>
      </w:tabs>
      <w:spacing w:before="80" w:after="0" w:line="240" w:lineRule="auto"/>
      <w:ind w:right="360"/>
      <w:jc w:val="center"/>
      <w:rPr>
        <w:rFonts w:cs="Tahoma"/>
        <w:color w:val="4D4D4D"/>
        <w:sz w:val="8"/>
        <w:szCs w:val="18"/>
        <w:lang w:val="pl-PL"/>
      </w:rPr>
    </w:pPr>
    <w:r w:rsidRPr="00974B31">
      <w:rPr>
        <w:rFonts w:cs="Tahoma"/>
        <w:noProof/>
        <w:color w:val="CC0000"/>
        <w:sz w:val="8"/>
        <w:szCs w:val="18"/>
        <w:lang w:val="en-GB" w:eastAsia="en-GB"/>
      </w:rPr>
      <mc:AlternateContent>
        <mc:Choice Requires="wps">
          <w:drawing>
            <wp:anchor distT="0" distB="0" distL="114300" distR="114300" simplePos="0" relativeHeight="251659264" behindDoc="0" locked="0" layoutInCell="1" allowOverlap="1">
              <wp:simplePos x="0" y="0"/>
              <wp:positionH relativeFrom="column">
                <wp:posOffset>923290</wp:posOffset>
              </wp:positionH>
              <wp:positionV relativeFrom="paragraph">
                <wp:posOffset>108585</wp:posOffset>
              </wp:positionV>
              <wp:extent cx="5039995" cy="0"/>
              <wp:effectExtent l="0" t="0" r="27305"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line">
                        <a:avLst/>
                      </a:prstGeom>
                      <a:noFill/>
                      <a:ln w="19050">
                        <a:solidFill>
                          <a:srgbClr val="952D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D6ED7"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pt,8.55pt" to="469.5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" strokecolor="#952d87" strokeweight="1.5pt"/>
          </w:pict>
        </mc:Fallback>
      </mc:AlternateContent>
    </w:r>
    <w:r w:rsidRPr="007E2786">
      <w:rPr>
        <w:rFonts w:cs="Tahoma"/>
        <w:noProof/>
        <w:color w:val="4D4D4D"/>
        <w:sz w:val="8"/>
        <w:szCs w:val="18"/>
        <w:lang w:val="en-GB" w:eastAsia="en-GB"/>
      </w:rPr>
      <mc:AlternateContent>
        <mc:Choice Requires="wps">
          <w:drawing>
            <wp:anchor distT="0" distB="0" distL="114300" distR="114300" simplePos="0" relativeHeight="251658240" behindDoc="0" locked="0" layoutInCell="1" allowOverlap="1">
              <wp:simplePos x="0" y="0"/>
              <wp:positionH relativeFrom="column">
                <wp:posOffset>-8890</wp:posOffset>
              </wp:positionH>
              <wp:positionV relativeFrom="paragraph">
                <wp:posOffset>20955</wp:posOffset>
              </wp:positionV>
              <wp:extent cx="5039995" cy="11430"/>
              <wp:effectExtent l="38735" t="40005" r="45720" b="438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39995" cy="11430"/>
                      </a:xfrm>
                      <a:prstGeom prst="line">
                        <a:avLst/>
                      </a:prstGeom>
                      <a:noFill/>
                      <a:ln w="76200">
                        <a:solidFill>
                          <a:srgbClr val="3E15D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9E368" id="Line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65pt" to="396.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" strokecolor="#3e15d3" strokeweight="6pt"/>
          </w:pict>
        </mc:Fallback>
      </mc:AlternateContent>
    </w:r>
  </w:p>
  <w:p w:rsidR="007E2786" w:rsidRPr="007E2786" w:rsidRDefault="007E2786" w:rsidP="007E2786">
    <w:pPr>
      <w:tabs>
        <w:tab w:val="right" w:pos="9540"/>
        <w:tab w:val="left" w:pos="9720"/>
      </w:tabs>
      <w:spacing w:before="80" w:after="0" w:line="240" w:lineRule="auto"/>
      <w:jc w:val="center"/>
      <w:rPr>
        <w:rFonts w:cs="Tahoma"/>
        <w:color w:val="4D4D4D"/>
        <w:sz w:val="18"/>
        <w:szCs w:val="18"/>
        <w:lang w:val="pl-PL"/>
      </w:rPr>
    </w:pPr>
    <w:r w:rsidRPr="007E2786">
      <w:rPr>
        <w:rFonts w:cs="Tahoma"/>
        <w:color w:val="4D4D4D"/>
        <w:sz w:val="18"/>
        <w:szCs w:val="18"/>
        <w:lang w:val="pl-PL"/>
      </w:rPr>
      <w:t>QWED Sp. z o.o.  ul. Krzywickiego 12 lok.1, 02-078 Warszawa</w:t>
    </w:r>
  </w:p>
  <w:p w:rsidR="00BE36A5" w:rsidRDefault="007E2786" w:rsidP="00BE36A5">
    <w:pPr>
      <w:tabs>
        <w:tab w:val="right" w:pos="9540"/>
        <w:tab w:val="left" w:pos="9720"/>
      </w:tabs>
      <w:spacing w:after="0" w:line="240" w:lineRule="auto"/>
      <w:jc w:val="center"/>
      <w:rPr>
        <w:color w:val="4D4D4D"/>
        <w:sz w:val="18"/>
        <w:szCs w:val="18"/>
        <w:lang w:val="pt-BR"/>
      </w:rPr>
    </w:pPr>
    <w:r w:rsidRPr="007E2786">
      <w:rPr>
        <w:rFonts w:cs="Tahoma"/>
        <w:color w:val="4D4D4D"/>
        <w:sz w:val="18"/>
        <w:szCs w:val="18"/>
        <w:lang w:val="pt-BR"/>
      </w:rPr>
      <w:t>tel. +48 22 625 73 19, fax +48 22 621 62 99</w:t>
    </w:r>
    <w:r w:rsidR="00BE36A5">
      <w:rPr>
        <w:rFonts w:cs="Tahoma"/>
        <w:color w:val="4D4D4D"/>
        <w:sz w:val="18"/>
        <w:szCs w:val="18"/>
        <w:lang w:val="pt-BR"/>
      </w:rPr>
      <w:t xml:space="preserve">, </w:t>
    </w:r>
    <w:r w:rsidRPr="007E2786">
      <w:rPr>
        <w:color w:val="4D4D4D"/>
        <w:sz w:val="18"/>
        <w:szCs w:val="18"/>
        <w:lang w:val="pt-BR"/>
      </w:rPr>
      <w:t xml:space="preserve">www.qwed.eu, </w:t>
    </w:r>
    <w:r w:rsidR="00BE36A5" w:rsidRPr="00BE36A5">
      <w:rPr>
        <w:color w:val="4D4D4D"/>
        <w:sz w:val="18"/>
        <w:szCs w:val="18"/>
        <w:lang w:val="pt-BR"/>
      </w:rPr>
      <w:t>info@qwed.eu</w:t>
    </w:r>
  </w:p>
  <w:p w:rsidR="00BE36A5" w:rsidRPr="00881988" w:rsidRDefault="00BE36A5" w:rsidP="00BE36A5">
    <w:pPr>
      <w:tabs>
        <w:tab w:val="right" w:pos="9540"/>
        <w:tab w:val="left" w:pos="9720"/>
      </w:tabs>
      <w:spacing w:after="0" w:line="240" w:lineRule="auto"/>
      <w:jc w:val="center"/>
      <w:rPr>
        <w:rFonts w:eastAsia="Times New Roman"/>
        <w:color w:val="4D4D4D"/>
        <w:sz w:val="18"/>
        <w:szCs w:val="18"/>
      </w:rPr>
    </w:pPr>
    <w:r w:rsidRPr="00881988">
      <w:rPr>
        <w:rFonts w:eastAsia="Times New Roman"/>
        <w:color w:val="4D4D4D"/>
        <w:sz w:val="18"/>
        <w:szCs w:val="18"/>
      </w:rPr>
      <w:t>KRS 0000132682, NIP 113-21-73-057, REGON 012138440</w:t>
    </w:r>
  </w:p>
  <w:p w:rsidR="00BE36A5" w:rsidRPr="007E2786" w:rsidRDefault="00BE36A5" w:rsidP="00BE36A5">
    <w:pPr>
      <w:tabs>
        <w:tab w:val="right" w:pos="9540"/>
        <w:tab w:val="left" w:pos="9720"/>
      </w:tabs>
      <w:spacing w:after="0" w:line="240" w:lineRule="auto"/>
      <w:jc w:val="center"/>
      <w:rPr>
        <w:rFonts w:ascii="Tahoma" w:hAnsi="Tahoma" w:cs="Tahoma"/>
        <w:color w:val="4D4D4D"/>
        <w:sz w:val="18"/>
        <w:szCs w:val="18"/>
        <w:lang w:val="pt-B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2B7" w:rsidRDefault="002A02B7" w:rsidP="00AD1A65">
      <w:pPr>
        <w:spacing w:after="0" w:line="240" w:lineRule="auto"/>
      </w:pPr>
      <w:r>
        <w:separator/>
      </w:r>
    </w:p>
  </w:footnote>
  <w:footnote w:type="continuationSeparator" w:id="0">
    <w:p w:rsidR="002A02B7" w:rsidRDefault="002A02B7" w:rsidP="00AD1A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2786" w:rsidRDefault="009C6E81">
    <w:pPr>
      <w:pStyle w:val="Header"/>
    </w:pPr>
    <w:r>
      <w:rPr>
        <w:noProof/>
        <w:lang w:val="en-GB" w:eastAsia="en-GB"/>
      </w:rPr>
      <w:drawing>
        <wp:anchor distT="0" distB="0" distL="114300" distR="114300" simplePos="0" relativeHeight="251661312" behindDoc="0" locked="0" layoutInCell="1" allowOverlap="1" wp14:anchorId="2089C0C4" wp14:editId="60F09191">
          <wp:simplePos x="0" y="0"/>
          <wp:positionH relativeFrom="margin">
            <wp:align>left</wp:align>
          </wp:positionH>
          <wp:positionV relativeFrom="paragraph">
            <wp:posOffset>28575</wp:posOffset>
          </wp:positionV>
          <wp:extent cx="1447800" cy="4241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47800" cy="424180"/>
                  </a:xfrm>
                  <a:prstGeom prst="rect">
                    <a:avLst/>
                  </a:prstGeom>
                </pic:spPr>
              </pic:pic>
            </a:graphicData>
          </a:graphic>
          <wp14:sizeRelH relativeFrom="margin">
            <wp14:pctWidth>0</wp14:pctWidth>
          </wp14:sizeRelH>
          <wp14:sizeRelV relativeFrom="margin">
            <wp14:pctHeight>0</wp14:pctHeight>
          </wp14:sizeRelV>
        </wp:anchor>
      </w:drawing>
    </w:r>
    <w:r w:rsidR="00962B6F">
      <w:rPr>
        <w:noProof/>
        <w:lang w:val="en-GB" w:eastAsia="en-GB"/>
      </w:rPr>
      <mc:AlternateContent>
        <mc:Choice Requires="wps">
          <w:drawing>
            <wp:anchor distT="0" distB="0" distL="114300" distR="114300" simplePos="0" relativeHeight="251656192" behindDoc="0" locked="0" layoutInCell="1" allowOverlap="1">
              <wp:simplePos x="0" y="0"/>
              <wp:positionH relativeFrom="column">
                <wp:posOffset>1263650</wp:posOffset>
              </wp:positionH>
              <wp:positionV relativeFrom="paragraph">
                <wp:posOffset>342900</wp:posOffset>
              </wp:positionV>
              <wp:extent cx="4679950" cy="0"/>
              <wp:effectExtent l="15875" t="9525" r="9525" b="952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0" cy="0"/>
                      </a:xfrm>
                      <a:prstGeom prst="line">
                        <a:avLst/>
                      </a:prstGeom>
                      <a:noFill/>
                      <a:ln w="19050">
                        <a:solidFill>
                          <a:srgbClr val="3E15D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B2C6F"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5pt,27pt" to="46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" strokecolor="#3e15d3" strokeweight="1.5pt"/>
          </w:pict>
        </mc:Fallback>
      </mc:AlternateContent>
    </w:r>
    <w:r w:rsidR="00962B6F">
      <w:rPr>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-152400</wp:posOffset>
              </wp:positionH>
              <wp:positionV relativeFrom="paragraph">
                <wp:posOffset>-128270</wp:posOffset>
              </wp:positionV>
              <wp:extent cx="1451610" cy="6997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699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2786" w:rsidRDefault="007E2786" w:rsidP="007E27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pt;margin-top:-10.1pt;width:114.3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ClptQIAALk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" filled="f" stroked="f">
              <v:textbox>
                <w:txbxContent>
                  <w:p w:rsidR="007E2786" w:rsidRDefault="007E2786" w:rsidP="007E2786"/>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3EEB0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3E6B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DD06B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D47D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D098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4E01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72A814A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302A410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72EC29A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8334F5"/>
    <w:multiLevelType w:val="hybridMultilevel"/>
    <w:tmpl w:val="8F149B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4C467A"/>
    <w:multiLevelType w:val="hybridMultilevel"/>
    <w:tmpl w:val="E11ED07A"/>
    <w:lvl w:ilvl="0" w:tplc="3A86B376">
      <w:start w:val="1"/>
      <w:numFmt w:val="decimal"/>
      <w:lvlText w:val="3.%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6A90FB6"/>
    <w:multiLevelType w:val="hybridMultilevel"/>
    <w:tmpl w:val="2DB4D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075402"/>
    <w:multiLevelType w:val="hybridMultilevel"/>
    <w:tmpl w:val="47FE653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A684804"/>
    <w:multiLevelType w:val="hybridMultilevel"/>
    <w:tmpl w:val="E6DAE8A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85D39D8"/>
    <w:multiLevelType w:val="hybridMultilevel"/>
    <w:tmpl w:val="B074FDB2"/>
    <w:lvl w:ilvl="0" w:tplc="7624C5B8">
      <w:start w:val="1"/>
      <w:numFmt w:val="bullet"/>
      <w:pStyle w:val="ListBullet3"/>
      <w:lvlText w:val=""/>
      <w:lvlJc w:val="left"/>
      <w:pPr>
        <w:tabs>
          <w:tab w:val="num" w:pos="737"/>
        </w:tabs>
        <w:ind w:left="737" w:hanging="397"/>
      </w:pPr>
      <w:rPr>
        <w:rFonts w:ascii="Symbol" w:hAnsi="Symbol" w:hint="default"/>
        <w:color w:val="auto"/>
        <w:sz w:val="18"/>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6615BB"/>
    <w:multiLevelType w:val="multilevel"/>
    <w:tmpl w:val="042459BA"/>
    <w:lvl w:ilvl="0">
      <w:start w:val="1"/>
      <w:numFmt w:val="decimal"/>
      <w:lvlText w:val="%1."/>
      <w:lvlJc w:val="left"/>
      <w:pPr>
        <w:tabs>
          <w:tab w:val="num" w:pos="720"/>
        </w:tabs>
        <w:ind w:left="720" w:hanging="360"/>
      </w:pPr>
    </w:lvl>
    <w:lvl w:ilvl="1">
      <w:start w:val="1"/>
      <w:numFmt w:val="decimal"/>
      <w:isLgl/>
      <w:lvlText w:val="%1.%2"/>
      <w:lvlJc w:val="left"/>
      <w:pPr>
        <w:tabs>
          <w:tab w:val="num" w:pos="1185"/>
        </w:tabs>
        <w:ind w:left="1185" w:hanging="825"/>
      </w:pPr>
      <w:rPr>
        <w:rFonts w:hint="default"/>
      </w:rPr>
    </w:lvl>
    <w:lvl w:ilvl="2">
      <w:start w:val="1"/>
      <w:numFmt w:val="decimal"/>
      <w:isLgl/>
      <w:lvlText w:val="%1.%2.%3"/>
      <w:lvlJc w:val="left"/>
      <w:pPr>
        <w:tabs>
          <w:tab w:val="num" w:pos="1185"/>
        </w:tabs>
        <w:ind w:left="1185" w:hanging="82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6" w15:restartNumberingAfterBreak="0">
    <w:nsid w:val="4A5324F3"/>
    <w:multiLevelType w:val="hybridMultilevel"/>
    <w:tmpl w:val="FC2CB13A"/>
    <w:lvl w:ilvl="0" w:tplc="BC3A6E8A">
      <w:start w:val="1"/>
      <w:numFmt w:val="bullet"/>
      <w:lvlText w:val="-"/>
      <w:lvlJc w:val="left"/>
      <w:pPr>
        <w:ind w:left="810" w:hanging="360"/>
      </w:pPr>
      <w:rPr>
        <w:rFonts w:ascii="Calibri" w:eastAsia="Calibri" w:hAnsi="Calibri"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4C5A5944"/>
    <w:multiLevelType w:val="hybridMultilevel"/>
    <w:tmpl w:val="1B001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12705"/>
    <w:multiLevelType w:val="hybridMultilevel"/>
    <w:tmpl w:val="36360E78"/>
    <w:lvl w:ilvl="0" w:tplc="3A86B376">
      <w:start w:val="1"/>
      <w:numFmt w:val="decimal"/>
      <w:lvlText w:val="3.%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44A517C"/>
    <w:multiLevelType w:val="hybridMultilevel"/>
    <w:tmpl w:val="DF6CB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8E62B2"/>
    <w:multiLevelType w:val="multilevel"/>
    <w:tmpl w:val="0E202D50"/>
    <w:lvl w:ilvl="0">
      <w:start w:val="1"/>
      <w:numFmt w:val="decimal"/>
      <w:lvlText w:val="%1."/>
      <w:lvlJc w:val="left"/>
      <w:pPr>
        <w:tabs>
          <w:tab w:val="num" w:pos="720"/>
        </w:tabs>
        <w:ind w:left="720" w:hanging="360"/>
      </w:pPr>
    </w:lvl>
    <w:lvl w:ilvl="1">
      <w:start w:val="1"/>
      <w:numFmt w:val="decimal"/>
      <w:isLgl/>
      <w:lvlText w:val="%1.%2"/>
      <w:lvlJc w:val="left"/>
      <w:pPr>
        <w:tabs>
          <w:tab w:val="num" w:pos="1185"/>
        </w:tabs>
        <w:ind w:left="1185" w:hanging="825"/>
      </w:pPr>
      <w:rPr>
        <w:rFonts w:hint="default"/>
      </w:rPr>
    </w:lvl>
    <w:lvl w:ilvl="2">
      <w:start w:val="1"/>
      <w:numFmt w:val="decimal"/>
      <w:isLgl/>
      <w:lvlText w:val="%1.%2.%3"/>
      <w:lvlJc w:val="left"/>
      <w:pPr>
        <w:tabs>
          <w:tab w:val="num" w:pos="1185"/>
        </w:tabs>
        <w:ind w:left="1185" w:hanging="82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1" w15:restartNumberingAfterBreak="0">
    <w:nsid w:val="59A0219B"/>
    <w:multiLevelType w:val="multilevel"/>
    <w:tmpl w:val="F200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933BC3"/>
    <w:multiLevelType w:val="multilevel"/>
    <w:tmpl w:val="7548C7EE"/>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i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2880" w:hanging="1080"/>
      </w:pPr>
      <w:rPr>
        <w:rFonts w:hint="default"/>
        <w:b w:val="0"/>
        <w:i w:val="0"/>
      </w:rPr>
    </w:lvl>
    <w:lvl w:ilvl="5">
      <w:start w:val="1"/>
      <w:numFmt w:val="decimal"/>
      <w:isLgl/>
      <w:lvlText w:val="%1.%2.%3.%4.%5.%6"/>
      <w:lvlJc w:val="left"/>
      <w:pPr>
        <w:ind w:left="3240" w:hanging="1080"/>
      </w:pPr>
      <w:rPr>
        <w:rFonts w:hint="default"/>
        <w:b w:val="0"/>
        <w:i w:val="0"/>
      </w:rPr>
    </w:lvl>
    <w:lvl w:ilvl="6">
      <w:start w:val="1"/>
      <w:numFmt w:val="decimal"/>
      <w:isLgl/>
      <w:lvlText w:val="%1.%2.%3.%4.%5.%6.%7"/>
      <w:lvlJc w:val="left"/>
      <w:pPr>
        <w:ind w:left="3960" w:hanging="1440"/>
      </w:pPr>
      <w:rPr>
        <w:rFonts w:hint="default"/>
        <w:b w:val="0"/>
        <w:i w:val="0"/>
      </w:rPr>
    </w:lvl>
    <w:lvl w:ilvl="7">
      <w:start w:val="1"/>
      <w:numFmt w:val="decimal"/>
      <w:isLgl/>
      <w:lvlText w:val="%1.%2.%3.%4.%5.%6.%7.%8"/>
      <w:lvlJc w:val="left"/>
      <w:pPr>
        <w:ind w:left="4320" w:hanging="1440"/>
      </w:pPr>
      <w:rPr>
        <w:rFonts w:hint="default"/>
        <w:b w:val="0"/>
        <w:i w:val="0"/>
      </w:rPr>
    </w:lvl>
    <w:lvl w:ilvl="8">
      <w:start w:val="1"/>
      <w:numFmt w:val="decimal"/>
      <w:isLgl/>
      <w:lvlText w:val="%1.%2.%3.%4.%5.%6.%7.%8.%9"/>
      <w:lvlJc w:val="left"/>
      <w:pPr>
        <w:ind w:left="5040" w:hanging="1800"/>
      </w:pPr>
      <w:rPr>
        <w:rFonts w:hint="default"/>
        <w:b w:val="0"/>
        <w:i w:val="0"/>
      </w:rPr>
    </w:lvl>
  </w:abstractNum>
  <w:abstractNum w:abstractNumId="23" w15:restartNumberingAfterBreak="0">
    <w:nsid w:val="6AE357BC"/>
    <w:multiLevelType w:val="multilevel"/>
    <w:tmpl w:val="1534ECEE"/>
    <w:lvl w:ilvl="0">
      <w:start w:val="1"/>
      <w:numFmt w:val="decimal"/>
      <w:lvlText w:val="%1."/>
      <w:lvlJc w:val="left"/>
      <w:pPr>
        <w:tabs>
          <w:tab w:val="num" w:pos="720"/>
        </w:tabs>
        <w:ind w:left="720" w:hanging="360"/>
      </w:pPr>
    </w:lvl>
    <w:lvl w:ilvl="1">
      <w:start w:val="1"/>
      <w:numFmt w:val="decimal"/>
      <w:isLgl/>
      <w:lvlText w:val="%1.%2"/>
      <w:lvlJc w:val="left"/>
      <w:pPr>
        <w:tabs>
          <w:tab w:val="num" w:pos="1185"/>
        </w:tabs>
        <w:ind w:left="1185" w:hanging="825"/>
      </w:pPr>
      <w:rPr>
        <w:rFonts w:hint="default"/>
      </w:rPr>
    </w:lvl>
    <w:lvl w:ilvl="2">
      <w:start w:val="1"/>
      <w:numFmt w:val="decimal"/>
      <w:isLgl/>
      <w:lvlText w:val="%1.%2.%3"/>
      <w:lvlJc w:val="left"/>
      <w:pPr>
        <w:tabs>
          <w:tab w:val="num" w:pos="1185"/>
        </w:tabs>
        <w:ind w:left="1185" w:hanging="82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4" w15:restartNumberingAfterBreak="0">
    <w:nsid w:val="777064EB"/>
    <w:multiLevelType w:val="hybridMultilevel"/>
    <w:tmpl w:val="2DB4D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1"/>
  </w:num>
  <w:num w:numId="3">
    <w:abstractNumId w:val="24"/>
  </w:num>
  <w:num w:numId="4">
    <w:abstractNumId w:val="17"/>
  </w:num>
  <w:num w:numId="5">
    <w:abstractNumId w:val="16"/>
  </w:num>
  <w:num w:numId="6">
    <w:abstractNumId w:val="14"/>
  </w:num>
  <w:num w:numId="7">
    <w:abstractNumId w:val="8"/>
  </w:num>
  <w:num w:numId="8">
    <w:abstractNumId w:val="6"/>
  </w:num>
  <w:num w:numId="9">
    <w:abstractNumId w:val="5"/>
  </w:num>
  <w:num w:numId="10">
    <w:abstractNumId w:val="4"/>
  </w:num>
  <w:num w:numId="11">
    <w:abstractNumId w:val="7"/>
  </w:num>
  <w:num w:numId="12">
    <w:abstractNumId w:val="3"/>
  </w:num>
  <w:num w:numId="13">
    <w:abstractNumId w:val="2"/>
  </w:num>
  <w:num w:numId="14">
    <w:abstractNumId w:val="1"/>
  </w:num>
  <w:num w:numId="15">
    <w:abstractNumId w:val="0"/>
  </w:num>
  <w:num w:numId="16">
    <w:abstractNumId w:val="23"/>
  </w:num>
  <w:num w:numId="17">
    <w:abstractNumId w:val="20"/>
  </w:num>
  <w:num w:numId="18">
    <w:abstractNumId w:val="12"/>
  </w:num>
  <w:num w:numId="19">
    <w:abstractNumId w:val="13"/>
  </w:num>
  <w:num w:numId="20">
    <w:abstractNumId w:val="15"/>
  </w:num>
  <w:num w:numId="21">
    <w:abstractNumId w:val="18"/>
  </w:num>
  <w:num w:numId="22">
    <w:abstractNumId w:val="10"/>
  </w:num>
  <w:num w:numId="23">
    <w:abstractNumId w:val="19"/>
  </w:num>
  <w:num w:numId="24">
    <w:abstractNumId w:val="9"/>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016"/>
    <w:rsid w:val="00001AFB"/>
    <w:rsid w:val="000025FB"/>
    <w:rsid w:val="00005520"/>
    <w:rsid w:val="000139A6"/>
    <w:rsid w:val="00013A8E"/>
    <w:rsid w:val="00015B11"/>
    <w:rsid w:val="000214D0"/>
    <w:rsid w:val="0002258D"/>
    <w:rsid w:val="000305C3"/>
    <w:rsid w:val="000305F6"/>
    <w:rsid w:val="00032033"/>
    <w:rsid w:val="0004239B"/>
    <w:rsid w:val="000436EC"/>
    <w:rsid w:val="00051A30"/>
    <w:rsid w:val="00051CDB"/>
    <w:rsid w:val="00054D75"/>
    <w:rsid w:val="00055669"/>
    <w:rsid w:val="00056676"/>
    <w:rsid w:val="00064AE7"/>
    <w:rsid w:val="00065FF1"/>
    <w:rsid w:val="00072E04"/>
    <w:rsid w:val="00074FB3"/>
    <w:rsid w:val="000756FD"/>
    <w:rsid w:val="00081354"/>
    <w:rsid w:val="000912EA"/>
    <w:rsid w:val="0009215C"/>
    <w:rsid w:val="00093D13"/>
    <w:rsid w:val="00095457"/>
    <w:rsid w:val="000A1CC1"/>
    <w:rsid w:val="000A2627"/>
    <w:rsid w:val="000A3CB2"/>
    <w:rsid w:val="000B432E"/>
    <w:rsid w:val="000B7A9D"/>
    <w:rsid w:val="000B7F45"/>
    <w:rsid w:val="000B7F51"/>
    <w:rsid w:val="000C2455"/>
    <w:rsid w:val="000C6A49"/>
    <w:rsid w:val="000D0288"/>
    <w:rsid w:val="000D0725"/>
    <w:rsid w:val="000D4187"/>
    <w:rsid w:val="000D5663"/>
    <w:rsid w:val="000D6AEC"/>
    <w:rsid w:val="000D7238"/>
    <w:rsid w:val="000E0D09"/>
    <w:rsid w:val="000E44AF"/>
    <w:rsid w:val="000E6BC4"/>
    <w:rsid w:val="000F3461"/>
    <w:rsid w:val="000F44A6"/>
    <w:rsid w:val="000F552F"/>
    <w:rsid w:val="00100DF3"/>
    <w:rsid w:val="00101DCF"/>
    <w:rsid w:val="00106714"/>
    <w:rsid w:val="00122EF4"/>
    <w:rsid w:val="00127AF4"/>
    <w:rsid w:val="001440EB"/>
    <w:rsid w:val="0017361E"/>
    <w:rsid w:val="00176034"/>
    <w:rsid w:val="00181973"/>
    <w:rsid w:val="00183E87"/>
    <w:rsid w:val="00184DA8"/>
    <w:rsid w:val="001952EC"/>
    <w:rsid w:val="001969DE"/>
    <w:rsid w:val="001970CD"/>
    <w:rsid w:val="001A3D80"/>
    <w:rsid w:val="001A43B8"/>
    <w:rsid w:val="001A607C"/>
    <w:rsid w:val="001B1C8B"/>
    <w:rsid w:val="001B2700"/>
    <w:rsid w:val="001B5BF5"/>
    <w:rsid w:val="001C0872"/>
    <w:rsid w:val="001C3A35"/>
    <w:rsid w:val="001C4CF3"/>
    <w:rsid w:val="001D0238"/>
    <w:rsid w:val="001D5979"/>
    <w:rsid w:val="001D6FA6"/>
    <w:rsid w:val="001E4AAB"/>
    <w:rsid w:val="001E5298"/>
    <w:rsid w:val="001E6CDF"/>
    <w:rsid w:val="001E7A9D"/>
    <w:rsid w:val="001F149A"/>
    <w:rsid w:val="001F4211"/>
    <w:rsid w:val="00201B76"/>
    <w:rsid w:val="00204C8B"/>
    <w:rsid w:val="00221A24"/>
    <w:rsid w:val="002243CB"/>
    <w:rsid w:val="00230691"/>
    <w:rsid w:val="00241063"/>
    <w:rsid w:val="0024395F"/>
    <w:rsid w:val="002475A0"/>
    <w:rsid w:val="00247CDF"/>
    <w:rsid w:val="002617AA"/>
    <w:rsid w:val="0026320D"/>
    <w:rsid w:val="002647A5"/>
    <w:rsid w:val="00270D7A"/>
    <w:rsid w:val="00276BC2"/>
    <w:rsid w:val="00277185"/>
    <w:rsid w:val="002805CB"/>
    <w:rsid w:val="00282E89"/>
    <w:rsid w:val="00284428"/>
    <w:rsid w:val="00284F41"/>
    <w:rsid w:val="00284FCD"/>
    <w:rsid w:val="0028752F"/>
    <w:rsid w:val="0029145B"/>
    <w:rsid w:val="00294DF1"/>
    <w:rsid w:val="002956D5"/>
    <w:rsid w:val="0029619D"/>
    <w:rsid w:val="002A02B7"/>
    <w:rsid w:val="002A1D69"/>
    <w:rsid w:val="002A7612"/>
    <w:rsid w:val="002A77B0"/>
    <w:rsid w:val="002B09AA"/>
    <w:rsid w:val="002B4E02"/>
    <w:rsid w:val="002C0869"/>
    <w:rsid w:val="002C3487"/>
    <w:rsid w:val="002D53D8"/>
    <w:rsid w:val="002E383D"/>
    <w:rsid w:val="002E413B"/>
    <w:rsid w:val="002E5BCA"/>
    <w:rsid w:val="002E7DB8"/>
    <w:rsid w:val="002F0C0B"/>
    <w:rsid w:val="002F2697"/>
    <w:rsid w:val="00303398"/>
    <w:rsid w:val="00310C1C"/>
    <w:rsid w:val="00312DA9"/>
    <w:rsid w:val="003145C1"/>
    <w:rsid w:val="0031755A"/>
    <w:rsid w:val="00320378"/>
    <w:rsid w:val="0032087E"/>
    <w:rsid w:val="00324D28"/>
    <w:rsid w:val="00331088"/>
    <w:rsid w:val="00331CF7"/>
    <w:rsid w:val="00332E14"/>
    <w:rsid w:val="0033457A"/>
    <w:rsid w:val="003414B6"/>
    <w:rsid w:val="00341792"/>
    <w:rsid w:val="00345D7B"/>
    <w:rsid w:val="00360D14"/>
    <w:rsid w:val="00360E2D"/>
    <w:rsid w:val="00373BFD"/>
    <w:rsid w:val="0037467E"/>
    <w:rsid w:val="00380590"/>
    <w:rsid w:val="003821ED"/>
    <w:rsid w:val="00391F0D"/>
    <w:rsid w:val="00394028"/>
    <w:rsid w:val="0039478B"/>
    <w:rsid w:val="0039654F"/>
    <w:rsid w:val="003A01D5"/>
    <w:rsid w:val="003A3FB1"/>
    <w:rsid w:val="003B2545"/>
    <w:rsid w:val="003B6C6F"/>
    <w:rsid w:val="003B7571"/>
    <w:rsid w:val="003C0B50"/>
    <w:rsid w:val="003C3B92"/>
    <w:rsid w:val="003C4370"/>
    <w:rsid w:val="003D1C4A"/>
    <w:rsid w:val="003E0384"/>
    <w:rsid w:val="003E40E9"/>
    <w:rsid w:val="004040E4"/>
    <w:rsid w:val="00406144"/>
    <w:rsid w:val="00406273"/>
    <w:rsid w:val="00406761"/>
    <w:rsid w:val="00407A41"/>
    <w:rsid w:val="00415DFE"/>
    <w:rsid w:val="00415F71"/>
    <w:rsid w:val="00420246"/>
    <w:rsid w:val="00420862"/>
    <w:rsid w:val="00424C80"/>
    <w:rsid w:val="00424F8C"/>
    <w:rsid w:val="00430063"/>
    <w:rsid w:val="00433F06"/>
    <w:rsid w:val="00436F85"/>
    <w:rsid w:val="00437E04"/>
    <w:rsid w:val="00443FF5"/>
    <w:rsid w:val="0044405A"/>
    <w:rsid w:val="004457BA"/>
    <w:rsid w:val="004547FB"/>
    <w:rsid w:val="00460CCA"/>
    <w:rsid w:val="0046384B"/>
    <w:rsid w:val="00463CB1"/>
    <w:rsid w:val="0046721D"/>
    <w:rsid w:val="0047221D"/>
    <w:rsid w:val="00473671"/>
    <w:rsid w:val="004748E8"/>
    <w:rsid w:val="0047560F"/>
    <w:rsid w:val="00482476"/>
    <w:rsid w:val="00487823"/>
    <w:rsid w:val="00487FA5"/>
    <w:rsid w:val="00491BE9"/>
    <w:rsid w:val="004A4CFB"/>
    <w:rsid w:val="004B1327"/>
    <w:rsid w:val="004C5AA3"/>
    <w:rsid w:val="004C6FE1"/>
    <w:rsid w:val="004D1C47"/>
    <w:rsid w:val="004D230A"/>
    <w:rsid w:val="004D458B"/>
    <w:rsid w:val="004D6453"/>
    <w:rsid w:val="004D6A43"/>
    <w:rsid w:val="004E0115"/>
    <w:rsid w:val="004E0B6A"/>
    <w:rsid w:val="004E75E3"/>
    <w:rsid w:val="004F6353"/>
    <w:rsid w:val="0050738B"/>
    <w:rsid w:val="00517A5D"/>
    <w:rsid w:val="0052174E"/>
    <w:rsid w:val="00526FF5"/>
    <w:rsid w:val="00530094"/>
    <w:rsid w:val="005307D8"/>
    <w:rsid w:val="0053450D"/>
    <w:rsid w:val="00543E25"/>
    <w:rsid w:val="00544ECE"/>
    <w:rsid w:val="005456AF"/>
    <w:rsid w:val="00545E57"/>
    <w:rsid w:val="00551C2B"/>
    <w:rsid w:val="00554D39"/>
    <w:rsid w:val="00565D49"/>
    <w:rsid w:val="0057274A"/>
    <w:rsid w:val="0057700F"/>
    <w:rsid w:val="0058294F"/>
    <w:rsid w:val="00585CF9"/>
    <w:rsid w:val="00586630"/>
    <w:rsid w:val="00586CD6"/>
    <w:rsid w:val="005875D3"/>
    <w:rsid w:val="005921F6"/>
    <w:rsid w:val="00594798"/>
    <w:rsid w:val="00596EDE"/>
    <w:rsid w:val="005A1141"/>
    <w:rsid w:val="005A13AB"/>
    <w:rsid w:val="005A5335"/>
    <w:rsid w:val="005A5E45"/>
    <w:rsid w:val="005B127F"/>
    <w:rsid w:val="005B2946"/>
    <w:rsid w:val="005B76EF"/>
    <w:rsid w:val="005C3470"/>
    <w:rsid w:val="005C5F47"/>
    <w:rsid w:val="005C6ECA"/>
    <w:rsid w:val="005D4024"/>
    <w:rsid w:val="005D7397"/>
    <w:rsid w:val="005E072B"/>
    <w:rsid w:val="005E3172"/>
    <w:rsid w:val="005E32DE"/>
    <w:rsid w:val="005F1E6E"/>
    <w:rsid w:val="005F4297"/>
    <w:rsid w:val="005F7059"/>
    <w:rsid w:val="006028AB"/>
    <w:rsid w:val="0060513E"/>
    <w:rsid w:val="00606051"/>
    <w:rsid w:val="006074BC"/>
    <w:rsid w:val="00613D7F"/>
    <w:rsid w:val="00614910"/>
    <w:rsid w:val="0061648E"/>
    <w:rsid w:val="00616F10"/>
    <w:rsid w:val="00617064"/>
    <w:rsid w:val="00622A7F"/>
    <w:rsid w:val="006270D7"/>
    <w:rsid w:val="00634FC5"/>
    <w:rsid w:val="006372E9"/>
    <w:rsid w:val="006416DF"/>
    <w:rsid w:val="00644352"/>
    <w:rsid w:val="0064570B"/>
    <w:rsid w:val="006464B0"/>
    <w:rsid w:val="00660EC8"/>
    <w:rsid w:val="006626FD"/>
    <w:rsid w:val="00665C5E"/>
    <w:rsid w:val="0067106B"/>
    <w:rsid w:val="00673CB7"/>
    <w:rsid w:val="00675EB1"/>
    <w:rsid w:val="00682C3C"/>
    <w:rsid w:val="00683F51"/>
    <w:rsid w:val="00684F2A"/>
    <w:rsid w:val="006900A2"/>
    <w:rsid w:val="00690122"/>
    <w:rsid w:val="00690F1B"/>
    <w:rsid w:val="00692C4E"/>
    <w:rsid w:val="006969DE"/>
    <w:rsid w:val="006A14A4"/>
    <w:rsid w:val="006A24E6"/>
    <w:rsid w:val="006A646B"/>
    <w:rsid w:val="006A76B6"/>
    <w:rsid w:val="006B6C76"/>
    <w:rsid w:val="006C10BC"/>
    <w:rsid w:val="006C18B0"/>
    <w:rsid w:val="006C48F8"/>
    <w:rsid w:val="006C5293"/>
    <w:rsid w:val="006C540F"/>
    <w:rsid w:val="006D172F"/>
    <w:rsid w:val="006E123C"/>
    <w:rsid w:val="006E378B"/>
    <w:rsid w:val="006F1501"/>
    <w:rsid w:val="006F1BE8"/>
    <w:rsid w:val="006F2D05"/>
    <w:rsid w:val="006F36C4"/>
    <w:rsid w:val="006F60DE"/>
    <w:rsid w:val="0070043D"/>
    <w:rsid w:val="00702082"/>
    <w:rsid w:val="00702461"/>
    <w:rsid w:val="00711025"/>
    <w:rsid w:val="00712D3B"/>
    <w:rsid w:val="007200F4"/>
    <w:rsid w:val="00727350"/>
    <w:rsid w:val="0073763A"/>
    <w:rsid w:val="007423AF"/>
    <w:rsid w:val="00742A47"/>
    <w:rsid w:val="00750F7C"/>
    <w:rsid w:val="00751260"/>
    <w:rsid w:val="00755016"/>
    <w:rsid w:val="00755E4F"/>
    <w:rsid w:val="00764316"/>
    <w:rsid w:val="007660F7"/>
    <w:rsid w:val="0076722D"/>
    <w:rsid w:val="00770397"/>
    <w:rsid w:val="00770FF1"/>
    <w:rsid w:val="00775183"/>
    <w:rsid w:val="00775189"/>
    <w:rsid w:val="0077663A"/>
    <w:rsid w:val="007811AE"/>
    <w:rsid w:val="00782B54"/>
    <w:rsid w:val="007835CE"/>
    <w:rsid w:val="00795DE3"/>
    <w:rsid w:val="007963E4"/>
    <w:rsid w:val="007972FA"/>
    <w:rsid w:val="007A0F54"/>
    <w:rsid w:val="007A12CC"/>
    <w:rsid w:val="007A1D5A"/>
    <w:rsid w:val="007A30B7"/>
    <w:rsid w:val="007A3291"/>
    <w:rsid w:val="007B1B57"/>
    <w:rsid w:val="007B267B"/>
    <w:rsid w:val="007B5C2F"/>
    <w:rsid w:val="007B630C"/>
    <w:rsid w:val="007C17CF"/>
    <w:rsid w:val="007C4D11"/>
    <w:rsid w:val="007C5384"/>
    <w:rsid w:val="007C62EB"/>
    <w:rsid w:val="007C6A44"/>
    <w:rsid w:val="007C6E04"/>
    <w:rsid w:val="007D1E50"/>
    <w:rsid w:val="007E0C28"/>
    <w:rsid w:val="007E2786"/>
    <w:rsid w:val="007F1CC0"/>
    <w:rsid w:val="008001D2"/>
    <w:rsid w:val="00802086"/>
    <w:rsid w:val="008023E2"/>
    <w:rsid w:val="00806E2A"/>
    <w:rsid w:val="0081154E"/>
    <w:rsid w:val="0081174B"/>
    <w:rsid w:val="00811893"/>
    <w:rsid w:val="008139CF"/>
    <w:rsid w:val="0082162B"/>
    <w:rsid w:val="008306C9"/>
    <w:rsid w:val="008332AC"/>
    <w:rsid w:val="008377D6"/>
    <w:rsid w:val="008411BC"/>
    <w:rsid w:val="00847031"/>
    <w:rsid w:val="008559DE"/>
    <w:rsid w:val="008579EF"/>
    <w:rsid w:val="008607F5"/>
    <w:rsid w:val="008609DC"/>
    <w:rsid w:val="0086151C"/>
    <w:rsid w:val="0086226A"/>
    <w:rsid w:val="0086360A"/>
    <w:rsid w:val="00867E34"/>
    <w:rsid w:val="00867E40"/>
    <w:rsid w:val="00881766"/>
    <w:rsid w:val="00881988"/>
    <w:rsid w:val="00881F0C"/>
    <w:rsid w:val="00884892"/>
    <w:rsid w:val="00885C1D"/>
    <w:rsid w:val="0088740A"/>
    <w:rsid w:val="00890B77"/>
    <w:rsid w:val="00890D5A"/>
    <w:rsid w:val="008933C8"/>
    <w:rsid w:val="0089352C"/>
    <w:rsid w:val="008A5FDB"/>
    <w:rsid w:val="008A609D"/>
    <w:rsid w:val="008B14D5"/>
    <w:rsid w:val="008B2CD0"/>
    <w:rsid w:val="008B2E71"/>
    <w:rsid w:val="008B60E2"/>
    <w:rsid w:val="008D7088"/>
    <w:rsid w:val="008E12B3"/>
    <w:rsid w:val="008E1767"/>
    <w:rsid w:val="008E36E0"/>
    <w:rsid w:val="008F0C05"/>
    <w:rsid w:val="008F3C57"/>
    <w:rsid w:val="008F43F0"/>
    <w:rsid w:val="0090312A"/>
    <w:rsid w:val="00912D18"/>
    <w:rsid w:val="00922417"/>
    <w:rsid w:val="00922C56"/>
    <w:rsid w:val="00927455"/>
    <w:rsid w:val="00932AC5"/>
    <w:rsid w:val="00932DC3"/>
    <w:rsid w:val="00933887"/>
    <w:rsid w:val="00935251"/>
    <w:rsid w:val="00937AB2"/>
    <w:rsid w:val="00937DFE"/>
    <w:rsid w:val="00945EFA"/>
    <w:rsid w:val="00947EC8"/>
    <w:rsid w:val="00952FD7"/>
    <w:rsid w:val="009573B3"/>
    <w:rsid w:val="00962565"/>
    <w:rsid w:val="00962B6F"/>
    <w:rsid w:val="00965AE8"/>
    <w:rsid w:val="00973461"/>
    <w:rsid w:val="00973CB3"/>
    <w:rsid w:val="00974B31"/>
    <w:rsid w:val="00976052"/>
    <w:rsid w:val="00977ED7"/>
    <w:rsid w:val="00982C76"/>
    <w:rsid w:val="00984E95"/>
    <w:rsid w:val="009951A8"/>
    <w:rsid w:val="00997BC6"/>
    <w:rsid w:val="009A0C4E"/>
    <w:rsid w:val="009A0E96"/>
    <w:rsid w:val="009A4E26"/>
    <w:rsid w:val="009A5C55"/>
    <w:rsid w:val="009C1B1B"/>
    <w:rsid w:val="009C6E81"/>
    <w:rsid w:val="009D132C"/>
    <w:rsid w:val="009D1C54"/>
    <w:rsid w:val="009D2568"/>
    <w:rsid w:val="009D3C27"/>
    <w:rsid w:val="009D577B"/>
    <w:rsid w:val="009D68AC"/>
    <w:rsid w:val="009D7753"/>
    <w:rsid w:val="009E112A"/>
    <w:rsid w:val="009E2A07"/>
    <w:rsid w:val="009F602E"/>
    <w:rsid w:val="009F698D"/>
    <w:rsid w:val="00A0233B"/>
    <w:rsid w:val="00A02915"/>
    <w:rsid w:val="00A04C16"/>
    <w:rsid w:val="00A05973"/>
    <w:rsid w:val="00A06A2D"/>
    <w:rsid w:val="00A07315"/>
    <w:rsid w:val="00A138F6"/>
    <w:rsid w:val="00A2374F"/>
    <w:rsid w:val="00A23C71"/>
    <w:rsid w:val="00A247CD"/>
    <w:rsid w:val="00A268A8"/>
    <w:rsid w:val="00A311A9"/>
    <w:rsid w:val="00A37297"/>
    <w:rsid w:val="00A47BB9"/>
    <w:rsid w:val="00A53A76"/>
    <w:rsid w:val="00A55607"/>
    <w:rsid w:val="00A56CFB"/>
    <w:rsid w:val="00A57537"/>
    <w:rsid w:val="00A6248A"/>
    <w:rsid w:val="00A63430"/>
    <w:rsid w:val="00A677A5"/>
    <w:rsid w:val="00A70B47"/>
    <w:rsid w:val="00A73305"/>
    <w:rsid w:val="00A734A6"/>
    <w:rsid w:val="00A87A0C"/>
    <w:rsid w:val="00AA1BA9"/>
    <w:rsid w:val="00AA70FF"/>
    <w:rsid w:val="00AC27A9"/>
    <w:rsid w:val="00AC4B1F"/>
    <w:rsid w:val="00AD1A65"/>
    <w:rsid w:val="00AD492C"/>
    <w:rsid w:val="00AD75FA"/>
    <w:rsid w:val="00AD7DB8"/>
    <w:rsid w:val="00AE2D79"/>
    <w:rsid w:val="00AE43CA"/>
    <w:rsid w:val="00AE59EF"/>
    <w:rsid w:val="00AE5AA3"/>
    <w:rsid w:val="00AE6111"/>
    <w:rsid w:val="00AF04A7"/>
    <w:rsid w:val="00AF10CC"/>
    <w:rsid w:val="00AF677A"/>
    <w:rsid w:val="00B005E0"/>
    <w:rsid w:val="00B077FE"/>
    <w:rsid w:val="00B10073"/>
    <w:rsid w:val="00B11B5F"/>
    <w:rsid w:val="00B225C4"/>
    <w:rsid w:val="00B24145"/>
    <w:rsid w:val="00B247E1"/>
    <w:rsid w:val="00B25970"/>
    <w:rsid w:val="00B31D4D"/>
    <w:rsid w:val="00B31F96"/>
    <w:rsid w:val="00B3280D"/>
    <w:rsid w:val="00B34E52"/>
    <w:rsid w:val="00B37E96"/>
    <w:rsid w:val="00B42478"/>
    <w:rsid w:val="00B44A1F"/>
    <w:rsid w:val="00B4725C"/>
    <w:rsid w:val="00B47496"/>
    <w:rsid w:val="00B520D0"/>
    <w:rsid w:val="00B576F6"/>
    <w:rsid w:val="00B77487"/>
    <w:rsid w:val="00B777A4"/>
    <w:rsid w:val="00B85949"/>
    <w:rsid w:val="00B86C49"/>
    <w:rsid w:val="00B90435"/>
    <w:rsid w:val="00B919DD"/>
    <w:rsid w:val="00B930ED"/>
    <w:rsid w:val="00B94F48"/>
    <w:rsid w:val="00B95D5B"/>
    <w:rsid w:val="00B96E80"/>
    <w:rsid w:val="00BB128B"/>
    <w:rsid w:val="00BB7D1A"/>
    <w:rsid w:val="00BD1441"/>
    <w:rsid w:val="00BD333B"/>
    <w:rsid w:val="00BD3DA0"/>
    <w:rsid w:val="00BD4889"/>
    <w:rsid w:val="00BD4975"/>
    <w:rsid w:val="00BD5C70"/>
    <w:rsid w:val="00BE36A5"/>
    <w:rsid w:val="00BE72F6"/>
    <w:rsid w:val="00BF0A0B"/>
    <w:rsid w:val="00BF16EE"/>
    <w:rsid w:val="00BF336E"/>
    <w:rsid w:val="00BF407A"/>
    <w:rsid w:val="00C02901"/>
    <w:rsid w:val="00C02E01"/>
    <w:rsid w:val="00C06A20"/>
    <w:rsid w:val="00C123E9"/>
    <w:rsid w:val="00C12B8E"/>
    <w:rsid w:val="00C14739"/>
    <w:rsid w:val="00C17856"/>
    <w:rsid w:val="00C20AC8"/>
    <w:rsid w:val="00C23CF2"/>
    <w:rsid w:val="00C2575C"/>
    <w:rsid w:val="00C25BBC"/>
    <w:rsid w:val="00C26472"/>
    <w:rsid w:val="00C3413F"/>
    <w:rsid w:val="00C36D02"/>
    <w:rsid w:val="00C43B46"/>
    <w:rsid w:val="00C43C3B"/>
    <w:rsid w:val="00C45EB1"/>
    <w:rsid w:val="00C46F42"/>
    <w:rsid w:val="00C474DF"/>
    <w:rsid w:val="00C674F7"/>
    <w:rsid w:val="00C743C1"/>
    <w:rsid w:val="00C74F31"/>
    <w:rsid w:val="00C759EC"/>
    <w:rsid w:val="00C75D22"/>
    <w:rsid w:val="00C8383C"/>
    <w:rsid w:val="00C87BA7"/>
    <w:rsid w:val="00C930E2"/>
    <w:rsid w:val="00C97F2E"/>
    <w:rsid w:val="00CA0DAB"/>
    <w:rsid w:val="00CA5A87"/>
    <w:rsid w:val="00CA6EAF"/>
    <w:rsid w:val="00CB1E36"/>
    <w:rsid w:val="00CB5902"/>
    <w:rsid w:val="00CB78C1"/>
    <w:rsid w:val="00CC725E"/>
    <w:rsid w:val="00CD2ABA"/>
    <w:rsid w:val="00CE2E0D"/>
    <w:rsid w:val="00CE2EF9"/>
    <w:rsid w:val="00CE7506"/>
    <w:rsid w:val="00CE79D9"/>
    <w:rsid w:val="00CF1FF6"/>
    <w:rsid w:val="00CF38F0"/>
    <w:rsid w:val="00CF765D"/>
    <w:rsid w:val="00D00A67"/>
    <w:rsid w:val="00D02B47"/>
    <w:rsid w:val="00D11CFD"/>
    <w:rsid w:val="00D15020"/>
    <w:rsid w:val="00D23617"/>
    <w:rsid w:val="00D25899"/>
    <w:rsid w:val="00D27F33"/>
    <w:rsid w:val="00D31277"/>
    <w:rsid w:val="00D32EC8"/>
    <w:rsid w:val="00D36243"/>
    <w:rsid w:val="00D369A8"/>
    <w:rsid w:val="00D374CB"/>
    <w:rsid w:val="00D4281D"/>
    <w:rsid w:val="00D43298"/>
    <w:rsid w:val="00D451E5"/>
    <w:rsid w:val="00D65AAF"/>
    <w:rsid w:val="00D70D06"/>
    <w:rsid w:val="00D71998"/>
    <w:rsid w:val="00D74EAA"/>
    <w:rsid w:val="00D75546"/>
    <w:rsid w:val="00D80F6C"/>
    <w:rsid w:val="00D831F1"/>
    <w:rsid w:val="00D83C85"/>
    <w:rsid w:val="00D87B1A"/>
    <w:rsid w:val="00D92025"/>
    <w:rsid w:val="00D9202F"/>
    <w:rsid w:val="00D960C2"/>
    <w:rsid w:val="00DA52D9"/>
    <w:rsid w:val="00DA66E5"/>
    <w:rsid w:val="00DB16A3"/>
    <w:rsid w:val="00DB524D"/>
    <w:rsid w:val="00DC3CB8"/>
    <w:rsid w:val="00DC4B93"/>
    <w:rsid w:val="00DC78F2"/>
    <w:rsid w:val="00DD16C1"/>
    <w:rsid w:val="00DD267C"/>
    <w:rsid w:val="00DD4F50"/>
    <w:rsid w:val="00DD601D"/>
    <w:rsid w:val="00DE0A05"/>
    <w:rsid w:val="00DE578A"/>
    <w:rsid w:val="00DF1AB1"/>
    <w:rsid w:val="00DF6130"/>
    <w:rsid w:val="00DF6902"/>
    <w:rsid w:val="00DF70F0"/>
    <w:rsid w:val="00DF7817"/>
    <w:rsid w:val="00E0063C"/>
    <w:rsid w:val="00E017EE"/>
    <w:rsid w:val="00E05388"/>
    <w:rsid w:val="00E078F7"/>
    <w:rsid w:val="00E11BFB"/>
    <w:rsid w:val="00E16A25"/>
    <w:rsid w:val="00E17478"/>
    <w:rsid w:val="00E23712"/>
    <w:rsid w:val="00E244BB"/>
    <w:rsid w:val="00E25EC2"/>
    <w:rsid w:val="00E2707A"/>
    <w:rsid w:val="00E273A5"/>
    <w:rsid w:val="00E30041"/>
    <w:rsid w:val="00E35205"/>
    <w:rsid w:val="00E40097"/>
    <w:rsid w:val="00E411BB"/>
    <w:rsid w:val="00E413C2"/>
    <w:rsid w:val="00E42256"/>
    <w:rsid w:val="00E42D6E"/>
    <w:rsid w:val="00E448D0"/>
    <w:rsid w:val="00E46B0E"/>
    <w:rsid w:val="00E5362E"/>
    <w:rsid w:val="00E646D5"/>
    <w:rsid w:val="00E64AC0"/>
    <w:rsid w:val="00E70861"/>
    <w:rsid w:val="00E75EE6"/>
    <w:rsid w:val="00E76978"/>
    <w:rsid w:val="00E83F76"/>
    <w:rsid w:val="00E8437B"/>
    <w:rsid w:val="00E92F7B"/>
    <w:rsid w:val="00E9747F"/>
    <w:rsid w:val="00EA368C"/>
    <w:rsid w:val="00EA4DB4"/>
    <w:rsid w:val="00EB17D0"/>
    <w:rsid w:val="00EB1CEA"/>
    <w:rsid w:val="00EC0332"/>
    <w:rsid w:val="00EC2342"/>
    <w:rsid w:val="00EC31D4"/>
    <w:rsid w:val="00ED1941"/>
    <w:rsid w:val="00ED47AA"/>
    <w:rsid w:val="00EE375F"/>
    <w:rsid w:val="00EE3EFF"/>
    <w:rsid w:val="00F02423"/>
    <w:rsid w:val="00F13D17"/>
    <w:rsid w:val="00F15F29"/>
    <w:rsid w:val="00F24B51"/>
    <w:rsid w:val="00F301D5"/>
    <w:rsid w:val="00F3467F"/>
    <w:rsid w:val="00F400C2"/>
    <w:rsid w:val="00F4685B"/>
    <w:rsid w:val="00F50B51"/>
    <w:rsid w:val="00F65476"/>
    <w:rsid w:val="00F65976"/>
    <w:rsid w:val="00F72A09"/>
    <w:rsid w:val="00F80409"/>
    <w:rsid w:val="00F82A3B"/>
    <w:rsid w:val="00F90A26"/>
    <w:rsid w:val="00F91206"/>
    <w:rsid w:val="00F91AB7"/>
    <w:rsid w:val="00F97CA6"/>
    <w:rsid w:val="00FA1CD3"/>
    <w:rsid w:val="00FA4F02"/>
    <w:rsid w:val="00FB2827"/>
    <w:rsid w:val="00FB53B4"/>
    <w:rsid w:val="00FB5876"/>
    <w:rsid w:val="00FB67D5"/>
    <w:rsid w:val="00FB789B"/>
    <w:rsid w:val="00FB7B4A"/>
    <w:rsid w:val="00FB7B92"/>
    <w:rsid w:val="00FC057F"/>
    <w:rsid w:val="00FC0F10"/>
    <w:rsid w:val="00FC2208"/>
    <w:rsid w:val="00FC2FD6"/>
    <w:rsid w:val="00FC3A7A"/>
    <w:rsid w:val="00FC4F90"/>
    <w:rsid w:val="00FD3589"/>
    <w:rsid w:val="00FF1858"/>
    <w:rsid w:val="00FF2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2FA8A2-E284-4169-A554-6029BC4B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qFormat/>
    <w:rsid w:val="005D402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D402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5D4024"/>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183"/>
    <w:pPr>
      <w:ind w:left="720"/>
      <w:contextualSpacing/>
    </w:pPr>
  </w:style>
  <w:style w:type="paragraph" w:customStyle="1" w:styleId="Default">
    <w:name w:val="Default"/>
    <w:rsid w:val="00692C4E"/>
    <w:pPr>
      <w:autoSpaceDE w:val="0"/>
      <w:autoSpaceDN w:val="0"/>
      <w:adjustRightInd w:val="0"/>
    </w:pPr>
    <w:rPr>
      <w:rFonts w:ascii="Book Antiqua" w:hAnsi="Book Antiqua" w:cs="Book Antiqua"/>
      <w:color w:val="000000"/>
      <w:sz w:val="24"/>
      <w:szCs w:val="24"/>
      <w:lang w:val="en-US" w:eastAsia="en-US"/>
    </w:rPr>
  </w:style>
  <w:style w:type="paragraph" w:styleId="Header">
    <w:name w:val="header"/>
    <w:basedOn w:val="Normal"/>
    <w:link w:val="HeaderChar"/>
    <w:uiPriority w:val="99"/>
    <w:unhideWhenUsed/>
    <w:rsid w:val="00AD1A65"/>
    <w:pPr>
      <w:tabs>
        <w:tab w:val="center" w:pos="4680"/>
        <w:tab w:val="right" w:pos="9360"/>
      </w:tabs>
    </w:pPr>
  </w:style>
  <w:style w:type="character" w:customStyle="1" w:styleId="HeaderChar">
    <w:name w:val="Header Char"/>
    <w:link w:val="Header"/>
    <w:uiPriority w:val="99"/>
    <w:rsid w:val="00AD1A65"/>
    <w:rPr>
      <w:sz w:val="22"/>
      <w:szCs w:val="22"/>
    </w:rPr>
  </w:style>
  <w:style w:type="paragraph" w:styleId="Footer">
    <w:name w:val="footer"/>
    <w:basedOn w:val="Normal"/>
    <w:link w:val="FooterChar"/>
    <w:uiPriority w:val="99"/>
    <w:unhideWhenUsed/>
    <w:rsid w:val="00AD1A65"/>
    <w:pPr>
      <w:tabs>
        <w:tab w:val="center" w:pos="4680"/>
        <w:tab w:val="right" w:pos="9360"/>
      </w:tabs>
    </w:pPr>
  </w:style>
  <w:style w:type="character" w:customStyle="1" w:styleId="FooterChar">
    <w:name w:val="Footer Char"/>
    <w:link w:val="Footer"/>
    <w:uiPriority w:val="99"/>
    <w:rsid w:val="00AD1A65"/>
    <w:rPr>
      <w:sz w:val="22"/>
      <w:szCs w:val="22"/>
    </w:rPr>
  </w:style>
  <w:style w:type="character" w:styleId="Hyperlink">
    <w:name w:val="Hyperlink"/>
    <w:uiPriority w:val="99"/>
    <w:unhideWhenUsed/>
    <w:rsid w:val="006A14A4"/>
    <w:rPr>
      <w:color w:val="0563C1"/>
      <w:u w:val="single"/>
    </w:rPr>
  </w:style>
  <w:style w:type="character" w:styleId="FollowedHyperlink">
    <w:name w:val="FollowedHyperlink"/>
    <w:rsid w:val="004D458B"/>
    <w:rPr>
      <w:color w:val="800080"/>
      <w:u w:val="single"/>
    </w:rPr>
  </w:style>
  <w:style w:type="paragraph" w:styleId="BodyText">
    <w:name w:val="Body Text"/>
    <w:basedOn w:val="Normal"/>
    <w:semiHidden/>
    <w:rsid w:val="00282E89"/>
    <w:pPr>
      <w:spacing w:before="80" w:after="80" w:line="240" w:lineRule="auto"/>
      <w:jc w:val="both"/>
    </w:pPr>
    <w:rPr>
      <w:rFonts w:ascii="Times New Roman" w:eastAsia="Times New Roman" w:hAnsi="Times New Roman"/>
      <w:szCs w:val="20"/>
      <w:lang w:val="en-GB"/>
    </w:rPr>
  </w:style>
  <w:style w:type="paragraph" w:styleId="ListBullet3">
    <w:name w:val="List Bullet 3"/>
    <w:basedOn w:val="Normal"/>
    <w:next w:val="BodyText"/>
    <w:semiHidden/>
    <w:rsid w:val="009D7753"/>
    <w:pPr>
      <w:numPr>
        <w:numId w:val="6"/>
      </w:numPr>
      <w:spacing w:before="60" w:after="60" w:line="240" w:lineRule="auto"/>
      <w:jc w:val="both"/>
    </w:pPr>
    <w:rPr>
      <w:rFonts w:ascii="Times New Roman" w:eastAsia="Times New Roman" w:hAnsi="Times New Roman"/>
      <w:iCs/>
      <w:szCs w:val="20"/>
      <w:lang w:val="en-GB"/>
    </w:rPr>
  </w:style>
  <w:style w:type="character" w:styleId="Strong">
    <w:name w:val="Strong"/>
    <w:qFormat/>
    <w:rsid w:val="001E4AAB"/>
    <w:rPr>
      <w:b/>
      <w:bCs/>
    </w:rPr>
  </w:style>
  <w:style w:type="paragraph" w:styleId="TOC1">
    <w:name w:val="toc 1"/>
    <w:basedOn w:val="Normal"/>
    <w:next w:val="Normal"/>
    <w:autoRedefine/>
    <w:uiPriority w:val="39"/>
    <w:rsid w:val="00D369A8"/>
    <w:rPr>
      <w:sz w:val="24"/>
    </w:rPr>
  </w:style>
  <w:style w:type="paragraph" w:styleId="TOC2">
    <w:name w:val="toc 2"/>
    <w:basedOn w:val="Normal"/>
    <w:next w:val="Normal"/>
    <w:autoRedefine/>
    <w:uiPriority w:val="39"/>
    <w:rsid w:val="00D369A8"/>
    <w:pPr>
      <w:ind w:left="220"/>
    </w:pPr>
    <w:rPr>
      <w:sz w:val="24"/>
    </w:rPr>
  </w:style>
  <w:style w:type="paragraph" w:styleId="TOC3">
    <w:name w:val="toc 3"/>
    <w:basedOn w:val="Normal"/>
    <w:next w:val="Normal"/>
    <w:autoRedefine/>
    <w:semiHidden/>
    <w:rsid w:val="0086226A"/>
    <w:pPr>
      <w:ind w:left="440"/>
    </w:pPr>
  </w:style>
  <w:style w:type="character" w:styleId="PageNumber">
    <w:name w:val="page number"/>
    <w:basedOn w:val="DefaultParagraphFont"/>
    <w:rsid w:val="000B432E"/>
  </w:style>
  <w:style w:type="paragraph" w:styleId="Caption">
    <w:name w:val="caption"/>
    <w:basedOn w:val="Normal"/>
    <w:next w:val="Normal"/>
    <w:unhideWhenUsed/>
    <w:qFormat/>
    <w:rsid w:val="00606051"/>
    <w:rPr>
      <w:b/>
      <w:bCs/>
      <w:sz w:val="20"/>
      <w:szCs w:val="20"/>
    </w:rPr>
  </w:style>
  <w:style w:type="table" w:styleId="TableGrid">
    <w:name w:val="Table Grid"/>
    <w:basedOn w:val="TableNormal"/>
    <w:uiPriority w:val="59"/>
    <w:rsid w:val="00EC0332"/>
    <w:rPr>
      <w:rFonts w:asciiTheme="minorHAnsi" w:eastAsiaTheme="minorHAnsi" w:hAnsiTheme="minorHAnsi" w:cstheme="minorBidi"/>
      <w:sz w:val="22"/>
      <w:szCs w:val="22"/>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32950">
      <w:bodyDiv w:val="1"/>
      <w:marLeft w:val="0"/>
      <w:marRight w:val="0"/>
      <w:marTop w:val="0"/>
      <w:marBottom w:val="0"/>
      <w:divBdr>
        <w:top w:val="none" w:sz="0" w:space="0" w:color="auto"/>
        <w:left w:val="none" w:sz="0" w:space="0" w:color="auto"/>
        <w:bottom w:val="none" w:sz="0" w:space="0" w:color="auto"/>
        <w:right w:val="none" w:sz="0" w:space="0" w:color="auto"/>
      </w:divBdr>
    </w:div>
    <w:div w:id="19745537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wed.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1321</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2070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mo</dc:creator>
  <cp:keywords/>
  <cp:lastModifiedBy>MO_QWED</cp:lastModifiedBy>
  <cp:revision>8</cp:revision>
  <dcterms:created xsi:type="dcterms:W3CDTF">2025-08-26T12:12:00Z</dcterms:created>
  <dcterms:modified xsi:type="dcterms:W3CDTF">2025-08-28T05:51:00Z</dcterms:modified>
</cp:coreProperties>
</file>